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B0" w:rsidRDefault="00D53AB0" w:rsidP="00D53A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Управленческий аспект организации научно – методического сопровождения инновационной деятельности в дошкольной образовательной организации</w:t>
      </w:r>
    </w:p>
    <w:p w:rsidR="00D53AB0" w:rsidRDefault="00D53AB0" w:rsidP="00D53AB0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М.Н. Шабалина  (Россия, Богданович)</w:t>
      </w:r>
    </w:p>
    <w:p w:rsidR="00D53AB0" w:rsidRDefault="00D53AB0" w:rsidP="00D53AB0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  <w:lang w:val="en-US"/>
        </w:rPr>
        <w:t>e</w:t>
      </w:r>
      <w:r>
        <w:rPr>
          <w:rFonts w:ascii="Times New Roman" w:hAnsi="Times New Roman"/>
          <w:i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  <w:lang w:val="en-US"/>
        </w:rPr>
        <w:t>mail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solnischko</w:t>
      </w:r>
      <w:proofErr w:type="spellEnd"/>
      <w:r>
        <w:rPr>
          <w:rFonts w:ascii="Times New Roman" w:hAnsi="Times New Roman"/>
          <w:i/>
          <w:sz w:val="20"/>
          <w:szCs w:val="20"/>
        </w:rPr>
        <w:t>-18@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yandex</w:t>
      </w:r>
      <w:proofErr w:type="spellEnd"/>
      <w:r>
        <w:rPr>
          <w:rFonts w:ascii="Times New Roman" w:hAnsi="Times New Roman"/>
          <w:i/>
          <w:sz w:val="20"/>
          <w:szCs w:val="20"/>
        </w:rPr>
        <w:t>.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ru</w:t>
      </w:r>
      <w:proofErr w:type="spellEnd"/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Современная ситуация на развивающемся рынке образовательных услуг диктует необходимость развития инновационного образования.  Инновации являются необходимым и неизбежным процессом в любой организации, так как создают конкурентные преимущества,  порождая принципиально новые благоприятные возможности на рынке. Принимая за основу инновацию как явление, связанное с  «целенаправленным изменением, вносящим в среду внедрения новые стабильные элементы  (новшества), вызывающие переход системы из одного состояния в другое» [4, с. 103], предполагаем, что инновации влекут за собой определенные процессы во внутренней среде организации. Признание необходимости организации инновационной деятельности дошкольной образовательной организацией  может быть связанно как с требованиями внешней среды,  так и на основании осознания потребности во внутренних изменениях, ориентирующихся на изменение стереотипов,  привычек,  преодоление профессиональной и социальной инерции и понимание выгоды перемен. Наиболее простая схема компонентов организации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Ливитта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выглядит так:  цели  (миссия),  структура,  индивиды  (персонал), технология,  которые связаны друг с другом как попарно,  так и в целом, и могут быть подвержены изменениям, особенно если они связаны с какими-либо преобразованиями, нововведениями. Даже минимальное изменение в каждом из них  неизбежно приводит к изменениям и остальных трех, и всей организации. При этом разные темпы изменений могут приводить к дисбалансу системы в целом,  к напряжениям во взаимодействии компонентов,  к конфликтам и кризисам.  В то же время воздействие на какой-либо компонент может осуществляться не только непосредственно, но и опосредованно,  т.е.  через другие компоненты  (смена технологии часто ведет к смене персонала, а появление новых подразделений может привести к пересмотру целей всей организации). В процессе инновации меняется характер и вид деятельности, вызывая к жизни соответствующий стиль мышления и образ жизни,  доминантой которого выступает саморазвитие субъектов инновационной деятельности. Каждого руководителя организации волнует вопрос отношения коллектива организации к инновационной деятельности, так как он напрямую связан с участием и, соответственно, оказывает влияние на ее успешность. Организационное восприятие соотносится с явлением адаптации к изменениям,  а восприятие новизны как таковой носит исключительно субъективный характер. Социальный субъект становится сторонником инновации,  когда может адекватно оценить состояние окружающей среды и спрогнозировать свое состояние в контексте инновационного процесса в терминах приобретения — потери социальных преимуществ. Этот феномен получил название инновационного восприятия  (термин ввел Э.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Даунс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1966 г.). Инновационное восприятие может развиваться у индивида в процессе приобретения им новых знаний и пересмотра своих ценностей, установок,  ожиданий.  Инновационную возможность можно определить как особое представление субъекта, связанное с переживанием благоприятно складывающейся для него ситуации и субъективной оценкой вероятности улучшения своих социальных параметров.  Сторонники инновации видят для себя в этом процессе положительные и,  не стоит скрывать,  выгодные стороны.  Во-первых,  стоит вспомнить о такой важной особенности человека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как стремление к творчеству. Обычно педагог желает оказаться в такой ситуации, когда от него ждут творческой работы, ведь зачастую работник находится в системе,  заставляющей следовать административным распоряжениям.  И именно в инновационный период появляется возможность реализации своих новаторских идей, к тому же в условиях этого процесса, когда руководство будет оказывать поддержку и содействие. Другими причинами одобрения инновации сотрудниками могут являться возможность профессионального и должностного роста, поскольку появляется возможность проявить свои способности, не только творческие, но и организаторские.  И, наконец,   желание получить вознаграждение как материального, так и нематериального характера. Существует, бесспорно, и ряд других причин, но связанных уже с личными амбициями педагогов. Данный сценарий поведения является весьма позитивным и достаточно ясным только лишь потому, что сотрудники активизируют весь свой потенциал в целях успешной реализации инновационного проекта.  Поэтому сотрудники,  скорее всего, поддержат инновации, в случае, если: 1) в организации создаются условия для инновационной деятельности; 2) в прошлом уже был успешный инновационный опыт; 3)  участники инновационной деятельности компетентны или знакомы с предметом инновационного процесса; 4)  они являются полноценными участниками процесса реализации инновации. Чтобы понять следующую причину, по которой люди с трудом принимают изменения, необходимо обратиться к понятию «гомеостаза».  В биологии под гомеостазом понимается относительное динамическое постоянство состава и свойств внутренней среды и устойчивость основных физиологических функций организма.  В настоящее время это понятие находит широкое применение далеко за пределами биологии:  в психологии,  генетике,  кибернетике,  социологии.  Человек привыкает к определенному сочетанию внешних и внутренних условий даже в том случае, если они не совсем комфортны. Какие-либо грядущие изменения, не очень ему знакомые,  естественным образом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приводят к их первоначальному отторжению, так как содержат в себе потенциальную угрозу гомеостазу.  Равновесием  (гомеостазисом)  называется такая характеристика организации,  которая описывает способность организации восстанавливать и поддерживать баланс интересов индивидов, предохранять его от значительных нарушений. У каждого индивида существует определенный уровень толерантности к происходящим нововведениям в силу особенных физиологических, психических и социальных издержек адаптации индивида. Превышение определенного  «лимита»  издержек грозит индивиду жестокими стрессами и перегрузками, а организации - потенциальным провалом инновационного процесса. Не менее важной причиной сопротивления изменениям является организационная  (корпоративная)  культура,  понимаемая как совокупность образцов поведения и взаимодействия,  характерная для конкретной общности людей. Принято считать, что культура в целом и организационная культура в частности выполняет важнейшую охранную функцию  (создание барьеров от нежелательного влияния), сохраняет и транслирует стандартные образцы рационального поведения и взаимодействия.  Одновременно культура может препятствовать введению изменений.  Причинами сопротивления являются личные установки индивида,  его сомнения.  Так,  педагог,  не доверяющий своим способностям, будет отрицать необходимость инновации. Инновация может не приниматься и по причине потенциального влияния на существующие социальные связи в организации,  иерархию власти и престижа. Новаторы представляют для определенных социальных кругов организации личную угрозу.  Так,  например,  работники,  занимающие относительно стабильный и высокий пост в организации, боятся оказаться в  «тени»  рядовых сотрудников,  успешно проявляющих себя в инновационный период.  Тревога,  страх,  причины которого неосознаваемые, создают препятствие нововведениям. Значительной в данной ситуации является роль руководителя и организация системы управления учреждением,  так как происходит смещение акцентов в формулировании управленческих задач (приобщение к новой образовательной идеологии,  создание условий творчества для реализации инновационной деятельности и т. п.)  и появление новых управленческих функций  (научная экспертиза,  консультирование,  организация исследовательской деятельности и т. п.). Инновационная деятельность —  деятельность по освоению и внедрению результатов научных и научно-педагогических исследований в образовательный процесс. Инновация  (нововведение)  в педагогике —  целенаправленное изменение,  вносящее в образовательную среду стабильные элементы  (новшества),  улучшающие характеристики отдельных частей, компонентов и самой образовательной системы в целом. Однако успех в любом деле редко приходит случайно. Об эффективности деятельности коллектива говорит его способность добиваться положительных результатов,  при этом главным показателем качества работы образовательной организации становится способность её к развитию и адаптации в новых условиях. Надо всегда помнить, что процесс перемен в организации — это процесс перемен в педагоге, в его взглядах, методах. Перемены начинаются с личности, а уже потом приобретают массовый характер. Управление качеством образования в  дошкольной организации начинается с воспитательских кадров и заканчивается ими.  Наши педагоги требуют не меньше внимания, чем наши воспитанники. Важно разнообразить работу педагога, создать для него ситуацию успеха, в основе которой </w:t>
      </w:r>
      <w:proofErr w:type="gramStart"/>
      <w:r>
        <w:rPr>
          <w:rFonts w:ascii="Times New Roman" w:hAnsi="Times New Roman" w:cs="Times New Roman"/>
          <w:sz w:val="20"/>
          <w:szCs w:val="20"/>
        </w:rPr>
        <w:t>-и</w:t>
      </w:r>
      <w:proofErr w:type="gramEnd"/>
      <w:r>
        <w:rPr>
          <w:rFonts w:ascii="Times New Roman" w:hAnsi="Times New Roman" w:cs="Times New Roman"/>
          <w:sz w:val="20"/>
          <w:szCs w:val="20"/>
        </w:rPr>
        <w:t>ндивидуальный подход к каждому человеку, побудить у воспитателя профессиональный интерес,  вселить в него уверенность,  определить перспективу профессионального роста. К педагогу всегда предъявлялись высокие требования. Сегодня воспитатель должен быть добрым, внимательным, заботливым, но при этом обязан быть профессионально грамотным, компетентным, владеть  современными подходами к образованию, уметь творчески реализовать методики и технологии развивающего обучения. Сегодня абсолютно ясна истина: современным детям нужен современный педагог, готовый к инновационным преобразованиям. Очень важен взгляд администрации учреждения   на педагога и позиция здесь такова: педагог – это лицо дошкольного учреждения, обеспечивающее и представляющее его результаты и достижения в обучении, воспитании и развитии детей.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этой связи, особо важной миссией руководителя является  создание благоприятной психологической атмосферы. Которая возможна только там, где есть доброжелательность, любовь и принятие, причем принятие безусловное, не смотря ни на что. Там, где есть возможность быть услышанным и понятым, независимо от возраста, там, где все смотрят на жизнь с оптимизмом, 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сть взаимная поддержка и теплота в отношениях. В таком коллективе все чувствуют себя защищенными и значимыми, а это стимулирует и направляет развитие. Очень важно, что в таких  условиях  педагоги могут совершать ошибки без страха наказания, имеют возможность свободно мыслить, творить. Ведь именно это создает базу для полноценной, успешной реализации  педагогом  своего  профессионального, возможно, инновационного потенциала. В этой связи в детском саду е</w:t>
      </w:r>
      <w:r>
        <w:rPr>
          <w:rFonts w:ascii="Times New Roman" w:hAnsi="Times New Roman" w:cs="Times New Roman"/>
          <w:sz w:val="20"/>
          <w:szCs w:val="20"/>
        </w:rPr>
        <w:t>жегодно реализуются следующие направления деятельности: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Мотивация  педагогов</w:t>
      </w:r>
      <w:r>
        <w:rPr>
          <w:rFonts w:ascii="Times New Roman" w:hAnsi="Times New Roman" w:cs="Times New Roman"/>
          <w:sz w:val="20"/>
          <w:szCs w:val="20"/>
        </w:rPr>
        <w:t xml:space="preserve"> на успешное решение педагогических, образовательных и методических задач,  на активное участие в жизни детского сада, обеспечивая тем самым высокий уровень  и качество образования в дошкольной организации.- </w:t>
      </w:r>
      <w:r>
        <w:rPr>
          <w:rFonts w:ascii="Times New Roman" w:hAnsi="Times New Roman" w:cs="Times New Roman"/>
          <w:i/>
          <w:sz w:val="20"/>
          <w:szCs w:val="20"/>
        </w:rPr>
        <w:t>Повышение статуса педагога</w:t>
      </w:r>
      <w:r>
        <w:rPr>
          <w:rFonts w:ascii="Times New Roman" w:hAnsi="Times New Roman" w:cs="Times New Roman"/>
          <w:sz w:val="20"/>
          <w:szCs w:val="20"/>
        </w:rPr>
        <w:t xml:space="preserve">,  авторитета воспитателя в педагогической деятельности. Были выделены структура и содержание  понятия авторитет педагога, его компоненты </w:t>
      </w:r>
      <w:proofErr w:type="gramStart"/>
      <w:r>
        <w:rPr>
          <w:rFonts w:ascii="Times New Roman" w:hAnsi="Times New Roman" w:cs="Times New Roman"/>
          <w:sz w:val="20"/>
          <w:szCs w:val="20"/>
        </w:rPr>
        <w:t>:п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рофессиональный (методическая грамотность);личностный (ценностные ориентации, уровень развития культуры);социальный (понимание социальной значимости профессии, степени ответственности, ее престижа);ролевой (занимаемая должность, права и обязанности).- </w:t>
      </w:r>
      <w:r>
        <w:rPr>
          <w:rFonts w:ascii="Times New Roman" w:hAnsi="Times New Roman" w:cs="Times New Roman"/>
          <w:i/>
          <w:sz w:val="20"/>
          <w:szCs w:val="20"/>
        </w:rPr>
        <w:t xml:space="preserve">Формирование у педагогов ценностного отношения к своей профессиональной деятельности. </w:t>
      </w:r>
      <w:r>
        <w:rPr>
          <w:rFonts w:ascii="Times New Roman" w:hAnsi="Times New Roman" w:cs="Times New Roman"/>
          <w:sz w:val="20"/>
          <w:szCs w:val="20"/>
        </w:rPr>
        <w:t>В связи с этим  был выделен блок методических задач, направленных на развитие профессионального и творческого мастерства воспитателей.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Были акцентированы задачи методической службы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ориентировать педагога на самообразование, саморазвитие, самосовершенствование; создать условия для роста профессионального мастерства, компетентности и творческого потенциала каждого  думающего педагога; понимать и обеспечить реализацию инновационных стратегий; учить преодолевать трудности, непонимание  и видеть перспективу своего профессионального роста. В течение учебного года ведется постоянная методическая работа, направленная на обучение педагогов и демонстрацию педагогических умений и навыков. В процессе формирования инновационного потенциала сотрудников использовались формы работы, позволяющие обеспечивать высокий уровень методической грамотности: п</w:t>
      </w:r>
      <w:r>
        <w:rPr>
          <w:rFonts w:ascii="Times New Roman" w:hAnsi="Times New Roman" w:cs="Times New Roman"/>
          <w:i/>
          <w:sz w:val="20"/>
          <w:szCs w:val="20"/>
        </w:rPr>
        <w:t>овышение  квалификации</w:t>
      </w:r>
      <w:r>
        <w:rPr>
          <w:rFonts w:ascii="Times New Roman" w:hAnsi="Times New Roman" w:cs="Times New Roman"/>
          <w:sz w:val="20"/>
          <w:szCs w:val="20"/>
        </w:rPr>
        <w:t xml:space="preserve"> (курсы, семинары, работа по реализации инновационного проекта в экспериментальной площадке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УрГПУ</w:t>
      </w:r>
      <w:proofErr w:type="spellEnd"/>
      <w:r>
        <w:rPr>
          <w:rFonts w:ascii="Times New Roman" w:hAnsi="Times New Roman" w:cs="Times New Roman"/>
          <w:sz w:val="20"/>
          <w:szCs w:val="20"/>
        </w:rPr>
        <w:t>; участие в работе районных методических объединений,  изучение и  принятие опыта работы коллег)</w:t>
      </w:r>
      <w:proofErr w:type="gramStart"/>
      <w:r>
        <w:rPr>
          <w:rFonts w:ascii="Times New Roman" w:hAnsi="Times New Roman" w:cs="Times New Roman"/>
          <w:sz w:val="20"/>
          <w:szCs w:val="20"/>
        </w:rPr>
        <w:t>;с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амообразование, ц</w:t>
      </w:r>
      <w:r>
        <w:rPr>
          <w:rFonts w:ascii="Times New Roman" w:hAnsi="Times New Roman" w:cs="Times New Roman"/>
          <w:sz w:val="20"/>
          <w:szCs w:val="20"/>
        </w:rPr>
        <w:t>елью которого предполагалось проектирование и реализация собственной педагогической деятельности на основе «Педагогического проекта»; «</w:t>
      </w:r>
      <w:r>
        <w:rPr>
          <w:rFonts w:ascii="Times New Roman" w:hAnsi="Times New Roman" w:cs="Times New Roman"/>
          <w:i/>
          <w:sz w:val="20"/>
          <w:szCs w:val="20"/>
        </w:rPr>
        <w:t>Педагогические среды»,</w:t>
      </w:r>
      <w:r>
        <w:rPr>
          <w:rFonts w:ascii="Times New Roman" w:hAnsi="Times New Roman" w:cs="Times New Roman"/>
          <w:sz w:val="20"/>
          <w:szCs w:val="20"/>
        </w:rPr>
        <w:t xml:space="preserve"> где воспитатели получают теоретические знания и практические навыки. Данная форма имеет своей целью: обеспечение непрерывного образования  воспитателей. Именно такая форма работы позволяет развивать у педагогов универсальную способность к целеполаганию и проектированию образовательного процесса на основе научного планирования. Особо действенной формой  является </w:t>
      </w:r>
      <w:r>
        <w:rPr>
          <w:rFonts w:ascii="Times New Roman" w:hAnsi="Times New Roman" w:cs="Times New Roman"/>
          <w:i/>
          <w:sz w:val="20"/>
          <w:szCs w:val="20"/>
        </w:rPr>
        <w:t>«Неделя педагогического мастерства», ц</w:t>
      </w:r>
      <w:r>
        <w:rPr>
          <w:rFonts w:ascii="Times New Roman" w:hAnsi="Times New Roman" w:cs="Times New Roman"/>
          <w:sz w:val="20"/>
          <w:szCs w:val="20"/>
        </w:rPr>
        <w:t>ель которой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:. </w:t>
      </w:r>
      <w:proofErr w:type="gramEnd"/>
      <w:r>
        <w:rPr>
          <w:rFonts w:ascii="Times New Roman" w:hAnsi="Times New Roman" w:cs="Times New Roman"/>
          <w:sz w:val="20"/>
          <w:szCs w:val="20"/>
        </w:rPr>
        <w:t>демонстрация педагогических умений, достижений через проведение открытых мероприятий. При подготовке открытого занятия педагоги имеют возможность увидеть насколько методически грамотно составлен конспект занятия /мероприятия/, подготовлена развивающая и образовательная среда  занятия, какие формы, методы, технологии использует педагог, как выстраивает взаимодействие с детьми, т.е. продемонстрировать те знания и умения, которые они получили при посещении занятий в рамках мероприятия «педагогические среды».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Определяющим   фактором выступает организационная культура  дошкольной образовательной организации с ее образовательным и педагогическим процессами,  с её особым социально-психологическим климатом,  традициями,  управленческими отношениями, многообразием компонентов социокультурной ситуации,  которые и определяют степень высвобождения инновационной способности и потенциала.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Руководителю необходимо создать организационно-управленческие условия для инновационного образа жизни в учреждении образования. Они связаны с организацией в учреждении образования особого инновационного климата — «…обстановки, в которой человек чувствует себя свободным,  полностью мотивированным, готовым к творческой работе» [1,  с. 77],  формирующего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инновационность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как ведущее качество профессионально-педагогической культуры коллектива, отличающегося особым укладом жизни.  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Литература: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Арлет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Енс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X. Инновации и творчество // Проблемы теории и практики и управления. — 1991. — № 3. — с. 76—79. 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Герасимов,  Г.И., 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Илюхина</w:t>
      </w:r>
      <w:proofErr w:type="spellEnd"/>
      <w:r>
        <w:rPr>
          <w:rFonts w:ascii="Times New Roman" w:hAnsi="Times New Roman" w:cs="Times New Roman"/>
          <w:sz w:val="20"/>
          <w:szCs w:val="20"/>
        </w:rPr>
        <w:t>,  Л.В.  Инновации в образовании:  сущность и социальные механизмы. — Ростов н/Д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НМД «Логос», 1999. — 136 с. 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Егоршин, А.П. Основы управления персоналом: учебное пособие: по специальности  «Управление персоналом» /  А.П.  Егоршин. —  Москва:  Инфра-М, 2008. — 352 с. </w:t>
      </w:r>
    </w:p>
    <w:p w:rsidR="00D53AB0" w:rsidRDefault="00D53AB0" w:rsidP="00D53AB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Управление развитием школы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од ред. М.М. Поташника и B.C. Лазарева. — M., 1995. — 464 с. </w:t>
      </w:r>
    </w:p>
    <w:p w:rsidR="00D53AB0" w:rsidRDefault="00D53AB0" w:rsidP="00D53AB0">
      <w:pPr>
        <w:jc w:val="both"/>
      </w:pPr>
    </w:p>
    <w:p w:rsidR="00D53AB0" w:rsidRDefault="00D53AB0" w:rsidP="00D53AB0">
      <w:pPr>
        <w:jc w:val="both"/>
      </w:pPr>
    </w:p>
    <w:p w:rsidR="00D53AB0" w:rsidRDefault="00D53AB0" w:rsidP="00D53AB0">
      <w:pPr>
        <w:jc w:val="both"/>
      </w:pPr>
    </w:p>
    <w:p w:rsidR="00D53AB0" w:rsidRDefault="00D53AB0" w:rsidP="00D53AB0">
      <w:pPr>
        <w:jc w:val="both"/>
      </w:pPr>
    </w:p>
    <w:p w:rsidR="00D53AB0" w:rsidRDefault="00D53AB0" w:rsidP="00D53AB0"/>
    <w:p w:rsidR="00D53AB0" w:rsidRDefault="00D53AB0" w:rsidP="00D53AB0"/>
    <w:p w:rsidR="00D53AB0" w:rsidRDefault="00D53AB0" w:rsidP="00D53AB0"/>
    <w:p w:rsidR="00D53AB0" w:rsidRDefault="00D53AB0" w:rsidP="00D53AB0"/>
    <w:sectPr w:rsidR="00D5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03"/>
    <w:rsid w:val="00036E0B"/>
    <w:rsid w:val="00A50903"/>
    <w:rsid w:val="00D5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2014-11-29T09:39:00Z</dcterms:created>
  <dcterms:modified xsi:type="dcterms:W3CDTF">2014-11-29T09:39:00Z</dcterms:modified>
</cp:coreProperties>
</file>