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16" w:rsidRPr="00DA0B16" w:rsidRDefault="00DA0B16" w:rsidP="00DA0B16">
      <w:pPr>
        <w:pStyle w:val="a3"/>
        <w:shd w:val="clear" w:color="auto" w:fill="FFFFFF"/>
        <w:spacing w:line="304" w:lineRule="atLeast"/>
        <w:rPr>
          <w:rStyle w:val="a4"/>
        </w:rPr>
      </w:pPr>
    </w:p>
    <w:p w:rsidR="00DA0B16" w:rsidRDefault="00DA0B16" w:rsidP="00DA0B16">
      <w:pPr>
        <w:pStyle w:val="a3"/>
        <w:shd w:val="clear" w:color="auto" w:fill="FFFFFF"/>
        <w:spacing w:line="304" w:lineRule="atLeast"/>
        <w:jc w:val="center"/>
        <w:rPr>
          <w:rFonts w:ascii="Georgia" w:hAnsi="Georgia"/>
          <w:color w:val="666666"/>
          <w:sz w:val="23"/>
          <w:szCs w:val="23"/>
        </w:rPr>
      </w:pPr>
      <w:r w:rsidRPr="00DA0B16">
        <w:rPr>
          <w:rStyle w:val="a4"/>
          <w:sz w:val="36"/>
          <w:szCs w:val="36"/>
        </w:rPr>
        <w:t>Нарушение прав ребёнка в нормальных семьях</w:t>
      </w:r>
      <w:r w:rsidRPr="00DA0B16">
        <w:rPr>
          <w:sz w:val="36"/>
          <w:szCs w:val="36"/>
        </w:rPr>
        <w:br/>
      </w:r>
      <w:r w:rsidR="002B272C" w:rsidRPr="002B272C">
        <w:rPr>
          <w:rFonts w:ascii="Georgia" w:hAnsi="Georgia"/>
          <w:color w:val="666666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ультация для родителей - Нарушение прав ребенка в нормальных семьях" style="width:24.3pt;height:24.3pt"/>
        </w:pict>
      </w:r>
    </w:p>
    <w:p w:rsidR="00DA0B16" w:rsidRPr="00DA0B16" w:rsidRDefault="00DA0B16" w:rsidP="00DA0B16">
      <w:pPr>
        <w:pStyle w:val="a3"/>
        <w:shd w:val="clear" w:color="auto" w:fill="FFFFFF"/>
        <w:spacing w:line="304" w:lineRule="atLeast"/>
        <w:rPr>
          <w:rFonts w:ascii="Georgia" w:hAnsi="Georgia"/>
          <w:color w:val="666666"/>
          <w:sz w:val="23"/>
          <w:szCs w:val="23"/>
        </w:rPr>
      </w:pPr>
      <w:r w:rsidRPr="00DA0B16">
        <w:rPr>
          <w:sz w:val="28"/>
          <w:szCs w:val="28"/>
        </w:rPr>
        <w:t>Одним из  важнейших  направлений  сотрудничества  детского  сада  и  родителей  является  предупреждение  прав  ребенка  в  семье. </w:t>
      </w:r>
      <w:r w:rsidRPr="00DA0B16">
        <w:rPr>
          <w:rStyle w:val="apple-converted-space"/>
          <w:sz w:val="28"/>
          <w:szCs w:val="28"/>
        </w:rPr>
        <w:t> </w:t>
      </w:r>
      <w:r w:rsidRPr="00DA0B16">
        <w:rPr>
          <w:sz w:val="28"/>
          <w:szCs w:val="28"/>
        </w:rPr>
        <w:br/>
        <w:t>Задача  педагогов – вести  правовое  просвещение  родителей,  выявлять  группу  семей  риска,  в  которых  возможно  или  реально  происходит  нарушение  прав  ребенка.</w:t>
      </w:r>
      <w:r w:rsidRPr="00DA0B16">
        <w:rPr>
          <w:sz w:val="28"/>
          <w:szCs w:val="28"/>
        </w:rPr>
        <w:br/>
        <w:t>Результаты  проведенного  в  ДОУ  исследования  показали, что  нарушения  прав  ребенка  в  семьях  чаще  всего  связаны  с  применением   унижающих  достоинство  ребенка  и  наносящих  ему  физический  ущерб  наказаний,  в  том  числе  телесных.</w:t>
      </w:r>
    </w:p>
    <w:p w:rsidR="00DA0B16" w:rsidRPr="00DA0B16" w:rsidRDefault="00DA0B16" w:rsidP="00DA0B16">
      <w:pPr>
        <w:pStyle w:val="a3"/>
        <w:shd w:val="clear" w:color="auto" w:fill="FFFFFF"/>
        <w:spacing w:line="304" w:lineRule="atLeast"/>
        <w:rPr>
          <w:sz w:val="28"/>
          <w:szCs w:val="28"/>
        </w:rPr>
      </w:pPr>
      <w:r w:rsidRPr="00DA0B16">
        <w:rPr>
          <w:sz w:val="28"/>
          <w:szCs w:val="28"/>
        </w:rPr>
        <w:t xml:space="preserve">Установлено,  что  51%  родителей  полностью  поддерживают  применение  телесных  наказаний  и  30%  -  </w:t>
      </w:r>
      <w:proofErr w:type="gramStart"/>
      <w:r w:rsidRPr="00DA0B16">
        <w:rPr>
          <w:sz w:val="28"/>
          <w:szCs w:val="28"/>
        </w:rPr>
        <w:t>из</w:t>
      </w:r>
      <w:proofErr w:type="gramEnd"/>
      <w:r w:rsidRPr="00DA0B16">
        <w:rPr>
          <w:sz w:val="28"/>
          <w:szCs w:val="28"/>
        </w:rPr>
        <w:t>  оставшихся  считают  их  допустимыми  в  отдельных  случаях.  Только  9%  родителей   уверенно  заявляют  о  том,  что  считают  телесные  и  иные  наказания,  унижающие  ребенка,  неприемлемыми  ни  при  каких  обстоятельствах.</w:t>
      </w:r>
      <w:r w:rsidRPr="00DA0B16">
        <w:rPr>
          <w:sz w:val="28"/>
          <w:szCs w:val="28"/>
        </w:rPr>
        <w:br/>
        <w:t>Таким  образом,  налицо  следующие  факторы:</w:t>
      </w:r>
      <w:r w:rsidRPr="00DA0B16">
        <w:rPr>
          <w:sz w:val="28"/>
          <w:szCs w:val="28"/>
        </w:rPr>
        <w:br/>
        <w:t>-  недостаточное  понимание  родителями  проблемы  защиты  прав  детей  как  в  моральном  и  личном,  так  и  в  юридическом  аспекте;</w:t>
      </w:r>
      <w:r w:rsidRPr="00DA0B16">
        <w:rPr>
          <w:sz w:val="28"/>
          <w:szCs w:val="28"/>
        </w:rPr>
        <w:br/>
        <w:t>-  рассогласование  правильных  представлений  о  том,  «что  хорошо  и  что  плохо»  в  воспитании,  в  частности  при  использовании  наказаний  и  реальных  методов  регулирования  поведения  детей.</w:t>
      </w:r>
      <w:r w:rsidRPr="00DA0B16">
        <w:rPr>
          <w:sz w:val="28"/>
          <w:szCs w:val="28"/>
        </w:rPr>
        <w:br/>
        <w:t xml:space="preserve">Большинство  родителей  на  вопрос  о  причинах  наказания  отвечают  описанием  случаев,  в  которых  это  наказание  чаще  всего  происходит.  Очевидно,  именно  в  этих  ситуациях  родители  не  знают  иных  способов  справиться  с нежелательным  поведением  ребенка,  </w:t>
      </w:r>
      <w:proofErr w:type="gramStart"/>
      <w:r w:rsidRPr="00DA0B16">
        <w:rPr>
          <w:sz w:val="28"/>
          <w:szCs w:val="28"/>
        </w:rPr>
        <w:t>кроме</w:t>
      </w:r>
      <w:proofErr w:type="gramEnd"/>
      <w:r w:rsidRPr="00DA0B16">
        <w:rPr>
          <w:sz w:val="28"/>
          <w:szCs w:val="28"/>
        </w:rPr>
        <w:t>  унижающих  его.  При  этом  около  одной  трети  родителей  склонны  видеть  причину  не  в  ребенке,  а  в  педагогической  беспомощности  взрослых.  При  этом  они  наказывают  типичные  ситуации,  в  которых  им  приходится  прибегать  к  телесным  наказаниям.</w:t>
      </w:r>
      <w:r w:rsidRPr="00DA0B16">
        <w:rPr>
          <w:sz w:val="28"/>
          <w:szCs w:val="28"/>
        </w:rPr>
        <w:br/>
        <w:t>Даже  в  обычной  семье  нарушение  прав  маленьких  детей,  унижение  их  достоинства – распространенное  явление.</w:t>
      </w:r>
      <w:r w:rsidRPr="00DA0B16">
        <w:rPr>
          <w:sz w:val="28"/>
          <w:szCs w:val="28"/>
        </w:rPr>
        <w:br/>
        <w:t>Причина  выбора  именно  этих  методов  кроется:</w:t>
      </w:r>
      <w:r w:rsidRPr="00DA0B16">
        <w:rPr>
          <w:sz w:val="28"/>
          <w:szCs w:val="28"/>
        </w:rPr>
        <w:br/>
        <w:t>-  в  аналогичном  собственном  детском  опыте  родителей,  на  который  мы  не  можем  повлиять,  но  можем  организовать  работу  по  переосмыслению  его;</w:t>
      </w:r>
      <w:r w:rsidRPr="00DA0B16">
        <w:rPr>
          <w:sz w:val="28"/>
          <w:szCs w:val="28"/>
        </w:rPr>
        <w:br/>
        <w:t>-  отсутствие  альтернативных  моделей  поведения  в  репертуаре  воспитательных  воздействий,  доступных  данному  родителю;</w:t>
      </w:r>
      <w:r w:rsidRPr="00DA0B16">
        <w:rPr>
          <w:sz w:val="28"/>
          <w:szCs w:val="28"/>
        </w:rPr>
        <w:br/>
        <w:t>-  отсутствие  рефлексии  собственного  поведения  как  психотравмирующего.</w:t>
      </w:r>
      <w:r w:rsidRPr="00DA0B16">
        <w:rPr>
          <w:sz w:val="28"/>
          <w:szCs w:val="28"/>
        </w:rPr>
        <w:br/>
      </w:r>
      <w:r w:rsidRPr="00DA0B16">
        <w:rPr>
          <w:sz w:val="28"/>
          <w:szCs w:val="28"/>
        </w:rPr>
        <w:lastRenderedPageBreak/>
        <w:t>Методы  воспитательного  воздействия,  которые  являются  отражением  объективного  отношения  к  ребенку, -  это  приказы.  Угрозы,  предупреждения,  советы,  нотации,  обзывания.  Все  эти  формы  могут  считаться   унижающими  достоинство  ребенка.  Методы,  отражающие  субъективное  отношение  к  нему,  -  критика,  утешение,  обращение  в  шутку,  обида.  Родителей  можно  учить  использовать  именно  эти  формы  регулирования  поведения  детей.</w:t>
      </w:r>
      <w:r w:rsidRPr="00DA0B16">
        <w:rPr>
          <w:sz w:val="28"/>
          <w:szCs w:val="28"/>
        </w:rPr>
        <w:br/>
        <w:t xml:space="preserve">Используя  методику  «Тест  родительских  отношений»  и  проведя  корреляционный  анализ  с  результатами  анкетирования  по  методам  наказаний,  мы  выделили  характеристики  группы  риска.  Это  семьи,  в  которых  можно  констатировать    невнимание  мужа  к  жене,  власть  матери,  исполнение  ею  только  роли  хозяйки  дома.   Таким  образом,  в  </w:t>
      </w:r>
      <w:proofErr w:type="gramStart"/>
      <w:r w:rsidRPr="00DA0B16">
        <w:rPr>
          <w:sz w:val="28"/>
          <w:szCs w:val="28"/>
        </w:rPr>
        <w:t>семьях</w:t>
      </w:r>
      <w:proofErr w:type="gramEnd"/>
      <w:r w:rsidRPr="00DA0B16">
        <w:rPr>
          <w:sz w:val="28"/>
          <w:szCs w:val="28"/>
        </w:rPr>
        <w:t>  где  матери  не  работают,  больше  вероятность  нарушения  прав  ребенка.  Своевременная  диагностика  родительских  проблем  может  помочь  выявить  семьи,  с  которыми  следует  начать  превентивную  работу  или  более  детально  исследовать  принятые  в  семье  способы  регулирования  поведения  детей.</w:t>
      </w:r>
      <w:r w:rsidRPr="00DA0B16">
        <w:rPr>
          <w:sz w:val="28"/>
          <w:szCs w:val="28"/>
        </w:rPr>
        <w:br/>
        <w:t>Агрессивные  родители  не видят  ничего  плохого  в  том,  что  ребенок  агрессивен  так  же,  как  и  они  сами.  Фактически  в  ребенке  поощряется  следование  родительской  модели  поведения.</w:t>
      </w:r>
      <w:r w:rsidRPr="00DA0B16">
        <w:rPr>
          <w:rStyle w:val="apple-converted-space"/>
          <w:sz w:val="28"/>
          <w:szCs w:val="28"/>
        </w:rPr>
        <w:t> </w:t>
      </w:r>
      <w:r w:rsidRPr="00DA0B16">
        <w:rPr>
          <w:sz w:val="28"/>
          <w:szCs w:val="28"/>
        </w:rPr>
        <w:br/>
        <w:t>Это  очень  важный  вывод,  который  направляет  коррекционные  усилия  на  изменение  отношения  родителей  к  агрессивному  поведению  в  целом.</w:t>
      </w:r>
    </w:p>
    <w:p w:rsidR="00DA0B16" w:rsidRPr="00DA0B16" w:rsidRDefault="00DA0B16" w:rsidP="00DA0B16">
      <w:pPr>
        <w:pStyle w:val="a3"/>
        <w:shd w:val="clear" w:color="auto" w:fill="FFFFFF"/>
        <w:spacing w:line="304" w:lineRule="atLeast"/>
        <w:rPr>
          <w:sz w:val="28"/>
          <w:szCs w:val="28"/>
        </w:rPr>
      </w:pPr>
      <w:r w:rsidRPr="00DA0B16">
        <w:rPr>
          <w:sz w:val="28"/>
          <w:szCs w:val="28"/>
        </w:rPr>
        <w:t> </w:t>
      </w:r>
    </w:p>
    <w:p w:rsidR="00513D45" w:rsidRPr="00DA0B16" w:rsidRDefault="00513D45" w:rsidP="00DA0B16">
      <w:pPr>
        <w:rPr>
          <w:rFonts w:cs="Times New Roman"/>
          <w:sz w:val="28"/>
          <w:szCs w:val="28"/>
        </w:rPr>
      </w:pPr>
    </w:p>
    <w:sectPr w:rsidR="00513D45" w:rsidRPr="00DA0B16" w:rsidSect="005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A0B16"/>
    <w:rsid w:val="002B272C"/>
    <w:rsid w:val="00513D45"/>
    <w:rsid w:val="00B76282"/>
    <w:rsid w:val="00B80F1B"/>
    <w:rsid w:val="00DA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B1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A0B16"/>
    <w:rPr>
      <w:b/>
      <w:bCs/>
    </w:rPr>
  </w:style>
  <w:style w:type="character" w:customStyle="1" w:styleId="apple-converted-space">
    <w:name w:val="apple-converted-space"/>
    <w:basedOn w:val="a0"/>
    <w:rsid w:val="00DA0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www.PHILka.RU</cp:lastModifiedBy>
  <cp:revision>4</cp:revision>
  <dcterms:created xsi:type="dcterms:W3CDTF">2015-09-27T07:36:00Z</dcterms:created>
  <dcterms:modified xsi:type="dcterms:W3CDTF">2016-02-13T07:43:00Z</dcterms:modified>
</cp:coreProperties>
</file>