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54" w:rsidRDefault="00AA7F54" w:rsidP="00AA7F54">
      <w:pPr>
        <w:pStyle w:val="3"/>
      </w:pPr>
      <w:r>
        <w:t>Л.С. ВЫГОТСКИЙ</w:t>
      </w:r>
    </w:p>
    <w:p w:rsidR="00AA7F54" w:rsidRDefault="00AA7F54" w:rsidP="00AA7F54">
      <w:pPr>
        <w:pStyle w:val="1"/>
        <w:jc w:val="center"/>
      </w:pPr>
      <w:r>
        <w:t>Кризис трех лет</w:t>
      </w:r>
    </w:p>
    <w:p w:rsidR="00AA7F54" w:rsidRDefault="00AA7F54" w:rsidP="00AA7F54">
      <w:pPr>
        <w:pStyle w:val="2"/>
        <w:jc w:val="center"/>
      </w:pPr>
      <w:r>
        <w:t>(печатается с сокращениями)</w:t>
      </w:r>
    </w:p>
    <w:p w:rsidR="00AA7F54" w:rsidRDefault="00AA7F54" w:rsidP="00AA7F54">
      <w:pPr>
        <w:pStyle w:val="5"/>
      </w:pPr>
      <w:r>
        <w:t>Одна из ярких отличительных особенностей кризиса трех лет — негативизм, упрямство р</w:t>
      </w:r>
      <w:r>
        <w:t>е</w:t>
      </w:r>
      <w:r>
        <w:t xml:space="preserve">бенка, </w:t>
      </w:r>
      <w:proofErr w:type="gramStart"/>
      <w:r>
        <w:t>желание</w:t>
      </w:r>
      <w:proofErr w:type="gramEnd"/>
      <w:r>
        <w:t xml:space="preserve"> во что бы то ни стало настоять на своем. </w:t>
      </w:r>
      <w:r>
        <w:br/>
        <w:t>Взрослые, как правило, расценивают эти «симптомы» только со знаком минус. Так ли это? Ведь отрицательность в скрытом виде присутствует во всех личностных проявлениях, п</w:t>
      </w:r>
      <w:r>
        <w:t>о</w:t>
      </w:r>
      <w:r>
        <w:t xml:space="preserve">скольку без потенциала негативности нет свободы воли. Без возможности отрицательного действия невозможно позитивное, нормативное, социально одобряемое действие. В </w:t>
      </w:r>
      <w:proofErr w:type="spellStart"/>
      <w:r>
        <w:t>беспр</w:t>
      </w:r>
      <w:r>
        <w:t>о</w:t>
      </w:r>
      <w:r>
        <w:t>блемном</w:t>
      </w:r>
      <w:proofErr w:type="spellEnd"/>
      <w:r>
        <w:t xml:space="preserve"> поле позитивное действие теряет характеристики личностного, внутренне св</w:t>
      </w:r>
      <w:r>
        <w:t>о</w:t>
      </w:r>
      <w:r>
        <w:t>бодного, индивидуального проявления человеческой сущности.</w:t>
      </w:r>
      <w:r>
        <w:br/>
        <w:t>Трехлетний ребенок будто бы знает: если он сейчас не сломает всю систему взаимоотнош</w:t>
      </w:r>
      <w:r>
        <w:t>е</w:t>
      </w:r>
      <w:r>
        <w:t xml:space="preserve">ний </w:t>
      </w:r>
      <w:proofErr w:type="gramStart"/>
      <w:r>
        <w:t>со</w:t>
      </w:r>
      <w:proofErr w:type="gramEnd"/>
      <w:r>
        <w:t xml:space="preserve"> взрослым, не отстоит свое право действовать по-своему, даже если это не одобряется окружающими людьми, он не состоится как личность.</w:t>
      </w:r>
      <w:r>
        <w:br/>
        <w:t xml:space="preserve">Другое дело, что отрицательные деяния не должны перевешивать позитивные личностные проявления, не должны становиться самодовлеющими, не должны </w:t>
      </w:r>
      <w:proofErr w:type="gramStart"/>
      <w:r>
        <w:t>стать</w:t>
      </w:r>
      <w:proofErr w:type="gramEnd"/>
      <w:r>
        <w:t xml:space="preserve"> единственным сп</w:t>
      </w:r>
      <w:r>
        <w:t>о</w:t>
      </w:r>
      <w:r>
        <w:t>собом проявления личностной индивидуальности, подменяя собой действительное творч</w:t>
      </w:r>
      <w:r>
        <w:t>е</w:t>
      </w:r>
      <w:r>
        <w:t xml:space="preserve">ство. В этом случае у человека развивается деструктивное, </w:t>
      </w:r>
      <w:proofErr w:type="spellStart"/>
      <w:r>
        <w:t>девиантное</w:t>
      </w:r>
      <w:proofErr w:type="spellEnd"/>
      <w:r>
        <w:t>, даже преступное п</w:t>
      </w:r>
      <w:r>
        <w:t>о</w:t>
      </w:r>
      <w:r>
        <w:t xml:space="preserve">ведение. </w:t>
      </w:r>
      <w:r>
        <w:br/>
        <w:t xml:space="preserve">Поэтому способ разрешения кризиса трех лет невероятно важен для дальнейшего развития ребенка. </w:t>
      </w:r>
    </w:p>
    <w:p w:rsidR="00AA7F54" w:rsidRDefault="00AA7F54" w:rsidP="00AA7F54">
      <w:pPr>
        <w:pStyle w:val="5"/>
        <w:jc w:val="right"/>
      </w:pPr>
      <w:r>
        <w:t>По материалам Е.БЕРЕЖКОВСКОЙ и Е.КРАВЦОВОЙ</w:t>
      </w:r>
    </w:p>
    <w:p w:rsidR="00AA7F54" w:rsidRDefault="00AA7F54" w:rsidP="00AA7F54">
      <w:pPr>
        <w:pStyle w:val="a3"/>
        <w:jc w:val="center"/>
      </w:pPr>
      <w:r>
        <w:rPr>
          <w:noProof/>
        </w:rPr>
        <w:drawing>
          <wp:inline distT="0" distB="0" distL="0" distR="0">
            <wp:extent cx="2381250" cy="2743200"/>
            <wp:effectExtent l="19050" t="0" r="0" b="0"/>
            <wp:docPr id="133" name="Рисунок 133" descr="http://dob.1september.ru/2005/1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dob.1september.ru/2005/15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F54" w:rsidRDefault="00AA7F54" w:rsidP="00AA7F54">
      <w:pPr>
        <w:pStyle w:val="a3"/>
      </w:pPr>
      <w:r>
        <w:rPr>
          <w:sz w:val="48"/>
          <w:szCs w:val="48"/>
        </w:rPr>
        <w:t>М</w:t>
      </w:r>
      <w:r>
        <w:t>ы имеем три точки зрения, с помощью которых следует анализировать кризис трех лет.</w:t>
      </w:r>
    </w:p>
    <w:p w:rsidR="00AA7F54" w:rsidRDefault="00AA7F54" w:rsidP="00AA7F54">
      <w:pPr>
        <w:pStyle w:val="a3"/>
      </w:pPr>
      <w:r>
        <w:t xml:space="preserve">Во-первых, мы должны предположить, что все перемены, все события, совершающиеся в период этого кризиса, группируются вокруг какого-либо новообразования переходного </w:t>
      </w:r>
      <w:r>
        <w:lastRenderedPageBreak/>
        <w:t>типа. Затем мы должны рассмотреть, какая смена центральных и побочных линий разв</w:t>
      </w:r>
      <w:r>
        <w:t>и</w:t>
      </w:r>
      <w:r>
        <w:t>тия здесь происходит. И, наконец, оценить критический возраст с точки зрения зоны его ближайшего развития, т.е. отношения к следующему возрасту.</w:t>
      </w:r>
    </w:p>
    <w:p w:rsidR="00AA7F54" w:rsidRDefault="00AA7F54" w:rsidP="00AA7F54">
      <w:pPr>
        <w:pStyle w:val="3"/>
        <w:jc w:val="center"/>
      </w:pPr>
      <w:r>
        <w:t xml:space="preserve"> «Первый пояс» симптомов, или </w:t>
      </w:r>
      <w:proofErr w:type="spellStart"/>
      <w:proofErr w:type="gramStart"/>
      <w:r>
        <w:t>C</w:t>
      </w:r>
      <w:proofErr w:type="gramEnd"/>
      <w:r>
        <w:t>емизвездие</w:t>
      </w:r>
      <w:proofErr w:type="spellEnd"/>
      <w:r>
        <w:t xml:space="preserve"> кризиса трех лет</w:t>
      </w:r>
    </w:p>
    <w:p w:rsidR="00AA7F54" w:rsidRDefault="00AA7F54" w:rsidP="00AA7F54">
      <w:pPr>
        <w:pStyle w:val="4"/>
      </w:pPr>
      <w:r>
        <w:t>Негативизм</w:t>
      </w:r>
    </w:p>
    <w:p w:rsidR="00AA7F54" w:rsidRDefault="00AA7F54" w:rsidP="00AA7F54">
      <w:pPr>
        <w:pStyle w:val="a3"/>
      </w:pPr>
      <w:r>
        <w:t>Рассмотрение надо начинать с симптомов возраста. Первый симптом, которым характер</w:t>
      </w:r>
      <w:r>
        <w:t>и</w:t>
      </w:r>
      <w:r>
        <w:t>зуется наступление кризиса, — возникновение негативизма. Когда говорят о детском н</w:t>
      </w:r>
      <w:r>
        <w:t>е</w:t>
      </w:r>
      <w:r>
        <w:t>гативизме, то его надо отличать от обычного непослушания. При негативизме все повед</w:t>
      </w:r>
      <w:r>
        <w:t>е</w:t>
      </w:r>
      <w:r>
        <w:t>ние ребенка идет вразрез с тем, что предлагают ему взрослые. Если ребенок не хочет сд</w:t>
      </w:r>
      <w:r>
        <w:t>е</w:t>
      </w:r>
      <w:r>
        <w:t>лать что-нибудь, потому что это неприятно ему (например, он играет, а его заставляют и</w:t>
      </w:r>
      <w:r>
        <w:t>д</w:t>
      </w:r>
      <w:r>
        <w:t>ти спать, он же спать не хочет), это не будет негативизмом. Это будет отрицательной р</w:t>
      </w:r>
      <w:r>
        <w:t>е</w:t>
      </w:r>
      <w:r>
        <w:t>акцией на требование взрослых, реакцией, которая мотивируется сильным желанием р</w:t>
      </w:r>
      <w:r>
        <w:t>е</w:t>
      </w:r>
      <w:r>
        <w:t>бенка.</w:t>
      </w:r>
    </w:p>
    <w:p w:rsidR="00AA7F54" w:rsidRDefault="00AA7F54" w:rsidP="00AA7F54">
      <w:pPr>
        <w:pStyle w:val="a3"/>
      </w:pPr>
      <w:r>
        <w:t>Негативизмом мы будем называть такие проявления в поведении ребенка, когда он не х</w:t>
      </w:r>
      <w:r>
        <w:t>о</w:t>
      </w:r>
      <w:r>
        <w:t>чет чего-нибудь сделать только потому, что это предложил кто-то из взрослых, т.е. это р</w:t>
      </w:r>
      <w:r>
        <w:t>е</w:t>
      </w:r>
      <w:r>
        <w:t>акция не на содержание действия, а на само предложение взрослых. Негативизм включает в себя в качестве отличительного признака от обычного непослушания то, что ребенок не делает потому, что его об этом попросили. Тут происходит своеобразный сдвиг мотивир</w:t>
      </w:r>
      <w:r>
        <w:t>о</w:t>
      </w:r>
      <w:r>
        <w:t>вок.</w:t>
      </w:r>
    </w:p>
    <w:p w:rsidR="00AA7F54" w:rsidRDefault="00AA7F54" w:rsidP="00AA7F54">
      <w:pPr>
        <w:pStyle w:val="a3"/>
      </w:pPr>
      <w:r>
        <w:t>Девочка на 4-м году жизни, с затянувшимся кризисом трех лет и ярко выраженным нег</w:t>
      </w:r>
      <w:r>
        <w:t>а</w:t>
      </w:r>
      <w:r>
        <w:t>тивизмом, хочет, чтобы ее взяли на конференцию, на которой обсуждают детей. Я пр</w:t>
      </w:r>
      <w:r>
        <w:t>и</w:t>
      </w:r>
      <w:r>
        <w:t>глашаю девочку. Но, так как я зову ее, она ни за что не идет. Она упирается изо всех сил. «Ну, тогда иди к себе». Она не идет. «Ну, иди сюда» — она не идет и сюда. Когда ее о</w:t>
      </w:r>
      <w:r>
        <w:t>с</w:t>
      </w:r>
      <w:r>
        <w:t>тавляют в покое, она начинает плакать. Ей обидно, что ее не взяли. Таким образом, нег</w:t>
      </w:r>
      <w:r>
        <w:t>а</w:t>
      </w:r>
      <w:r>
        <w:t>тивизм вынуждает ребенка поступать вопреки своему аффективному желанию. Девочке хотелось бы пойти, но потому, что ей предложили это сделать, она никогда этого не сд</w:t>
      </w:r>
      <w:r>
        <w:t>е</w:t>
      </w:r>
      <w:r>
        <w:t>лает.</w:t>
      </w:r>
    </w:p>
    <w:p w:rsidR="00AA7F54" w:rsidRDefault="00AA7F54" w:rsidP="00AA7F54">
      <w:pPr>
        <w:pStyle w:val="a3"/>
      </w:pPr>
      <w:r>
        <w:t>При резкой форме негативизма дело доходит до того, что можно получить противополо</w:t>
      </w:r>
      <w:r>
        <w:t>ж</w:t>
      </w:r>
      <w:r>
        <w:t>ный ответ на всякое предложение, сделанное авторитетным тоном. Например, взрослый, подходя к ребенку, говорит авторитетным тоном: «Это платье черное», — и получает в ответ: «Нет, оно белое». А когда говорят: «Оно — белое», ребенок отвечает: «Нет, че</w:t>
      </w:r>
      <w:r>
        <w:t>р</w:t>
      </w:r>
      <w:r>
        <w:t xml:space="preserve">ное». Стремление противоречить, стремление </w:t>
      </w:r>
      <w:proofErr w:type="gramStart"/>
      <w:r>
        <w:t>сделать</w:t>
      </w:r>
      <w:proofErr w:type="gramEnd"/>
      <w:r>
        <w:t xml:space="preserve"> наоборот по сравнению с тем, что ему говорят, есть негативизм в собственном смысле слова.</w:t>
      </w:r>
    </w:p>
    <w:p w:rsidR="00AA7F54" w:rsidRDefault="00AA7F54" w:rsidP="00AA7F54">
      <w:pPr>
        <w:pStyle w:val="a3"/>
      </w:pPr>
      <w:r>
        <w:t>Негативная реакция отличается от обычного непослушания двумя существенными моме</w:t>
      </w:r>
      <w:r>
        <w:t>н</w:t>
      </w:r>
      <w:r>
        <w:t>тами. Во-первых, здесь на первый план выступает социальное отношение, отношение к другому человеку. В данном случае реакция при определенном действии ребенка мотив</w:t>
      </w:r>
      <w:r>
        <w:t>и</w:t>
      </w:r>
      <w:r>
        <w:t>ровалась не содержанием самой ситуации: хочется или нет сделать ребенку то, о чем его просят. Негативизм есть акт социального характера: он раньше всего адресован к челов</w:t>
      </w:r>
      <w:r>
        <w:t>е</w:t>
      </w:r>
      <w:r>
        <w:t>ку, а не к содержанию того, о чем ребенка просят. И второй существенный момент — н</w:t>
      </w:r>
      <w:r>
        <w:t>о</w:t>
      </w:r>
      <w:r>
        <w:t>вое отношение ребенка к собственному аффекту. Ребенок не действует непосредственно под влиянием аффекта, а поступает наперекор своей тенденции. По поводу отношения к аффекту напомню о раннем детстве до кризиса трех лет. Наиболее характерно для раннего детства, с точки зрения всех исследований, полное единство аффекта и деятельности. Р</w:t>
      </w:r>
      <w:r>
        <w:t>е</w:t>
      </w:r>
      <w:r>
        <w:t xml:space="preserve">бенок весь находится во власти аффекта, весь внутри ситуации. В дошкольном возрасте </w:t>
      </w:r>
      <w:r>
        <w:lastRenderedPageBreak/>
        <w:t>появляется мотив еще и в отношении других людей, что непосредственно вытекает из а</w:t>
      </w:r>
      <w:r>
        <w:t>ф</w:t>
      </w:r>
      <w:r>
        <w:t xml:space="preserve">фекта, связанного с другими ситуациями. </w:t>
      </w:r>
    </w:p>
    <w:p w:rsidR="00AA7F54" w:rsidRDefault="00AA7F54" w:rsidP="00AA7F54">
      <w:pPr>
        <w:pStyle w:val="4"/>
      </w:pPr>
      <w:r>
        <w:t>Упрямство</w:t>
      </w:r>
    </w:p>
    <w:p w:rsidR="00AA7F54" w:rsidRDefault="00AA7F54" w:rsidP="00AA7F54">
      <w:pPr>
        <w:pStyle w:val="a3"/>
      </w:pPr>
      <w:r>
        <w:t>Второй симптом кризиса трех лет — упрямство. Если негативизм надо уметь отличать от обычного упрямства, то упрямство надо уметь отличать от настойчивости. Например, р</w:t>
      </w:r>
      <w:r>
        <w:t>е</w:t>
      </w:r>
      <w:r>
        <w:t>бенок хочет чего-нибудь и настойчиво добивается, чтобы это было выполнено. Это не у</w:t>
      </w:r>
      <w:r>
        <w:t>п</w:t>
      </w:r>
      <w:r>
        <w:t>рямство, это встречается и до кризиса трех лет. Упрямство — такая реакция ребенка, к</w:t>
      </w:r>
      <w:r>
        <w:t>о</w:t>
      </w:r>
      <w:r>
        <w:t>гда он настаивает на чем-либо не потому, что ему этого сильно хочется, а потому, что он это потребовал. Скажем, ребенка зовут со двора в дом; он отказывается, ему приводят д</w:t>
      </w:r>
      <w:r>
        <w:t>о</w:t>
      </w:r>
      <w:r>
        <w:t>воды, которые его убеждают, но потому, что он уже отказался, он и не идет. Мотивом у</w:t>
      </w:r>
      <w:r>
        <w:t>п</w:t>
      </w:r>
      <w:r>
        <w:t>рямства является то, что ребенок связан своим первоначальным решением. Только это и будет упрямством.</w:t>
      </w:r>
    </w:p>
    <w:p w:rsidR="00AA7F54" w:rsidRDefault="00AA7F54" w:rsidP="00AA7F54">
      <w:pPr>
        <w:pStyle w:val="a3"/>
      </w:pPr>
      <w:r>
        <w:t xml:space="preserve">Два момента отличают упрямство от обычной настойчивости. Первый момент — общий с негативизмом, имеет отношение к мотивировке. Если ребенок настаивает на том, что ему сейчас желательно, это не будет упрямством. Например, он </w:t>
      </w:r>
      <w:proofErr w:type="gramStart"/>
      <w:r>
        <w:t>любит кататься на санках и поэтому</w:t>
      </w:r>
      <w:proofErr w:type="gramEnd"/>
      <w:r>
        <w:t xml:space="preserve"> будет стремиться целый день находиться во дворе.</w:t>
      </w:r>
    </w:p>
    <w:p w:rsidR="00AA7F54" w:rsidRDefault="00AA7F54" w:rsidP="00AA7F54">
      <w:pPr>
        <w:pStyle w:val="a3"/>
      </w:pPr>
      <w:r>
        <w:t xml:space="preserve">И второй момент. Если для негативизма характерна социальная тенденция, т.е. ребенок делает </w:t>
      </w:r>
      <w:proofErr w:type="gramStart"/>
      <w:r>
        <w:t>что-то</w:t>
      </w:r>
      <w:proofErr w:type="gramEnd"/>
      <w:r>
        <w:t xml:space="preserve"> наоборот по сравнению с тем, что говорят ему взрослые, то здесь, при у</w:t>
      </w:r>
      <w:r>
        <w:t>п</w:t>
      </w:r>
      <w:r>
        <w:t>рямстве, характерна тенденция по отношению к самому себе. Нельзя сказать, что ребенок от одного аффекта свободно переходит к другому, нет, он делает так только потому, что он так сказал, он этого и держится. Мы имеем другое отношение мотивировок к собстве</w:t>
      </w:r>
      <w:r>
        <w:t>н</w:t>
      </w:r>
      <w:r>
        <w:t>ной личности ребенка, чем до наступления кризиса.</w:t>
      </w:r>
    </w:p>
    <w:p w:rsidR="00AA7F54" w:rsidRDefault="00AA7F54" w:rsidP="00AA7F54">
      <w:pPr>
        <w:pStyle w:val="4"/>
      </w:pPr>
      <w:r>
        <w:t>Строптивость и своеволие</w:t>
      </w:r>
    </w:p>
    <w:p w:rsidR="00AA7F54" w:rsidRDefault="00AA7F54" w:rsidP="00AA7F54">
      <w:pPr>
        <w:pStyle w:val="a3"/>
      </w:pPr>
      <w:r>
        <w:t>Третий симптом считается настолько центральным для возраста, что и весь критический возраст получил название «возра</w:t>
      </w:r>
      <w:proofErr w:type="gramStart"/>
      <w:r>
        <w:t>ст стр</w:t>
      </w:r>
      <w:proofErr w:type="gramEnd"/>
      <w:r>
        <w:t>оптивости».</w:t>
      </w:r>
    </w:p>
    <w:p w:rsidR="00AA7F54" w:rsidRDefault="00AA7F54" w:rsidP="00AA7F54">
      <w:pPr>
        <w:pStyle w:val="a3"/>
      </w:pPr>
      <w:r>
        <w:t>От негативизма строптивость отличается тем, что она безлична. Негативизм всегда н</w:t>
      </w:r>
      <w:r>
        <w:t>а</w:t>
      </w:r>
      <w:r>
        <w:t>правлен против взрослого, который сейчас побуждает ребенка к тому или иному дейс</w:t>
      </w:r>
      <w:r>
        <w:t>т</w:t>
      </w:r>
      <w:r>
        <w:t>вию. А строптивость, скорее, направлена против норм воспитания, установленных для р</w:t>
      </w:r>
      <w:r>
        <w:t>е</w:t>
      </w:r>
      <w:r>
        <w:t>бенка, против образа жизни; она выражается в своеобразном детском недовольстве, выз</w:t>
      </w:r>
      <w:r>
        <w:t>ы</w:t>
      </w:r>
      <w:r>
        <w:t>вающем «да ну!», которым ребенок отвечает на все, что ему предлагают и что делают. Здесь сказывается строптивая установка не по отношению к человеку, а по отношению ко всему образу жизни, который сложился до трех лет, по отношению к нормам, которые предлагаются, к интересовавшим прежде игрушкам. Строптивость от упрямства отличае</w:t>
      </w:r>
      <w:r>
        <w:t>т</w:t>
      </w:r>
      <w:r>
        <w:t xml:space="preserve">ся тем, что она направлена вовне, по отношению </w:t>
      </w:r>
      <w:proofErr w:type="gramStart"/>
      <w:r>
        <w:t>к</w:t>
      </w:r>
      <w:proofErr w:type="gramEnd"/>
      <w:r>
        <w:t xml:space="preserve"> внешнему и вызвана стремлением н</w:t>
      </w:r>
      <w:r>
        <w:t>а</w:t>
      </w:r>
      <w:r>
        <w:t>стоять на собственном желании.</w:t>
      </w:r>
    </w:p>
    <w:p w:rsidR="00AA7F54" w:rsidRDefault="00AA7F54" w:rsidP="00AA7F54">
      <w:pPr>
        <w:pStyle w:val="a3"/>
      </w:pPr>
      <w:r>
        <w:t>До кризиса ребенок был заласканным, послушным, его водили за ручку, и вдруг он стан</w:t>
      </w:r>
      <w:r>
        <w:t>о</w:t>
      </w:r>
      <w:r>
        <w:t>вится строптивым существом, которое всем недовольно. Это противоположно шелковому, гладкому, мягкому ребенку, это нечто такое, что все время сопротивляется тому, что с ним делают.</w:t>
      </w:r>
    </w:p>
    <w:p w:rsidR="00AA7F54" w:rsidRDefault="00AA7F54" w:rsidP="00AA7F54">
      <w:pPr>
        <w:pStyle w:val="a3"/>
      </w:pPr>
      <w:r>
        <w:t>От обычной недостаточной податливости ребенка строптивость отличается тенденциозн</w:t>
      </w:r>
      <w:r>
        <w:t>о</w:t>
      </w:r>
      <w:r>
        <w:t>стью. Ребенок бунтует, его недовольное, вызывающее «да ну!» тенденциозно в том смы</w:t>
      </w:r>
      <w:r>
        <w:t>с</w:t>
      </w:r>
      <w:r>
        <w:t>ле, что оно действительно проникнуто скрытым бунтом против того, с чем ребенок имел дело раньше.</w:t>
      </w:r>
    </w:p>
    <w:p w:rsidR="00AA7F54" w:rsidRDefault="00AA7F54" w:rsidP="00AA7F54">
      <w:pPr>
        <w:pStyle w:val="a3"/>
      </w:pPr>
      <w:r>
        <w:lastRenderedPageBreak/>
        <w:t>Остается еще четвертый симптом — своеволие, своенравие. Оно заключается в тенденции ребенка к самостоятельности. Этого раньше не было. Теперь ребенок хочет все делать сам.</w:t>
      </w:r>
    </w:p>
    <w:p w:rsidR="00AA7F54" w:rsidRDefault="00AA7F54" w:rsidP="00AA7F54">
      <w:pPr>
        <w:pStyle w:val="4"/>
      </w:pPr>
      <w:r>
        <w:t>Второстепенные симптомы семизвездья</w:t>
      </w:r>
    </w:p>
    <w:p w:rsidR="00AA7F54" w:rsidRDefault="00AA7F54" w:rsidP="00AA7F54">
      <w:pPr>
        <w:pStyle w:val="a3"/>
      </w:pPr>
      <w:r>
        <w:t>Из симптомов анализируемого кризиса указывают еще на три, но они имеют второстепе</w:t>
      </w:r>
      <w:r>
        <w:t>н</w:t>
      </w:r>
      <w:r>
        <w:t>ное значение. Первый — протест-бунт. Все поведение ребенка приобретает черты проте</w:t>
      </w:r>
      <w:r>
        <w:t>с</w:t>
      </w:r>
      <w:r>
        <w:t>та, как будто ребенок находится в состоянии войны с окружающими, в постоянном ко</w:t>
      </w:r>
      <w:r>
        <w:t>н</w:t>
      </w:r>
      <w:r>
        <w:t xml:space="preserve">фликте с ними. Частые детские ссоры с родителями являются обычным делом. С этим связан симптом обесценивания. Например, в хорошей семье ребенок начинает ругаться. </w:t>
      </w:r>
      <w:proofErr w:type="spellStart"/>
      <w:r>
        <w:t>Ш.Бюлер</w:t>
      </w:r>
      <w:proofErr w:type="spellEnd"/>
      <w:r>
        <w:t xml:space="preserve"> образно описала ужас семьи, когда мать услышала от ребенка, что она </w:t>
      </w:r>
      <w:proofErr w:type="spellStart"/>
      <w:r>
        <w:t>дура</w:t>
      </w:r>
      <w:proofErr w:type="spellEnd"/>
      <w:r>
        <w:t>, ч</w:t>
      </w:r>
      <w:r>
        <w:t>е</w:t>
      </w:r>
      <w:r>
        <w:t>го раньше он и сказать не мог.</w:t>
      </w:r>
    </w:p>
    <w:p w:rsidR="00AA7F54" w:rsidRDefault="00AA7F54" w:rsidP="00AA7F54">
      <w:pPr>
        <w:pStyle w:val="a3"/>
      </w:pPr>
      <w:r>
        <w:t>Ребенок старается обесценить игрушку, отказывается от нее, в его лексиконе появляются слова и термины, которые означают все плохое, отрицательное, и все это относится к в</w:t>
      </w:r>
      <w:r>
        <w:t>е</w:t>
      </w:r>
      <w:r>
        <w:t>щам, которые сами по себе никакой неприятности не приносят. И наконец, указывают еще на двойственный симптом, обнаруживающийся в различных семьях по-разному. В семье с единственным ребенком встречается стремление к деспотизму. У ребенка появляется ж</w:t>
      </w:r>
      <w:r>
        <w:t>е</w:t>
      </w:r>
      <w:r>
        <w:t xml:space="preserve">лание проявлять деспотическую власть по отношению к окружающим. Мать не должна уходить из дому, она должна сидеть в комнате, как он этого требует. Ему должны достать все, что он требует; есть он этого не станет, а </w:t>
      </w:r>
      <w:proofErr w:type="gramStart"/>
      <w:r>
        <w:t>будет</w:t>
      </w:r>
      <w:proofErr w:type="gramEnd"/>
      <w:r>
        <w:t xml:space="preserve"> есть то, что он хочет. Ребенок изыск</w:t>
      </w:r>
      <w:r>
        <w:t>и</w:t>
      </w:r>
      <w:r>
        <w:t>вает тысячи способов, чтобы проявить власть над окружающими. Ребенок старается ве</w:t>
      </w:r>
      <w:r>
        <w:t>р</w:t>
      </w:r>
      <w:r>
        <w:t>нуть то состояние, которое было в раннем детстве, когда фактически исполнялись все его желания, и стать господином положения. В семье же с несколькими детьми этот симптом называется симптомом ревности: по отношению к младшим или старшим, если в семье есть еще дети. Здесь та же тенденция к господству, деспотизму, к власти выступает как источник ревнивого отношения к другим детям.</w:t>
      </w:r>
    </w:p>
    <w:p w:rsidR="00AA7F54" w:rsidRDefault="00AA7F54" w:rsidP="00AA7F54">
      <w:pPr>
        <w:pStyle w:val="3"/>
        <w:jc w:val="center"/>
      </w:pPr>
      <w:r>
        <w:t>Симптомы второго пояса кризиса трех лет</w:t>
      </w:r>
    </w:p>
    <w:p w:rsidR="00AA7F54" w:rsidRDefault="00AA7F54" w:rsidP="00AA7F54">
      <w:pPr>
        <w:pStyle w:val="a3"/>
      </w:pPr>
      <w:r>
        <w:t>Благодаря изменениям социальных отношений ребенка, его аффективной сферы, всего, что наиболее для него дорого, ценно, что затрагивает его самые сильные, глубокие пер</w:t>
      </w:r>
      <w:r>
        <w:t>е</w:t>
      </w:r>
      <w:r>
        <w:t>живания, ребенок вступает в целый ряд внешних и внутренних конфликтов, и очень часто мы имеем дело с невротическими реакциями детей. Эти реакции носят болезненный х</w:t>
      </w:r>
      <w:r>
        <w:t>а</w:t>
      </w:r>
      <w:r>
        <w:t xml:space="preserve">рактер. У невропатических детей именно в кризисе трех лет мы нередко видим появление невротических реакций, например, </w:t>
      </w:r>
      <w:proofErr w:type="spellStart"/>
      <w:r>
        <w:t>энурез</w:t>
      </w:r>
      <w:proofErr w:type="spellEnd"/>
      <w:r>
        <w:t>, т.е. ночное недержание мочи. Ребенок, пр</w:t>
      </w:r>
      <w:r>
        <w:t>и</w:t>
      </w:r>
      <w:r>
        <w:t xml:space="preserve">выкший к опрятности, при неблагополучном течении кризиса часто возвращается в этом отношении к ранней стадии. </w:t>
      </w:r>
      <w:proofErr w:type="gramStart"/>
      <w:r>
        <w:t>Ночные страхи, неспокойный сон и другие невропатические симптомы, иногда резкие затруднения в речи, заикание, крайнее обострение негативизма, упрямства, так называемые «</w:t>
      </w:r>
      <w:proofErr w:type="spellStart"/>
      <w:r>
        <w:t>гипобулические</w:t>
      </w:r>
      <w:proofErr w:type="spellEnd"/>
      <w:r>
        <w:t xml:space="preserve"> припадки», т.е. своеобразного вида прист</w:t>
      </w:r>
      <w:r>
        <w:t>у</w:t>
      </w:r>
      <w:r>
        <w:t>пы, которые внешне напоминают припадки, но, по сути дела, не являются болезненными припадками в собственном смысле слова (ребенок трясется, бросается на пол, стучит р</w:t>
      </w:r>
      <w:r>
        <w:t>у</w:t>
      </w:r>
      <w:r>
        <w:t>ками, ногами), а представляют собой крайне заостренные черты негативизма, упрямства, обесценения</w:t>
      </w:r>
      <w:proofErr w:type="gramEnd"/>
      <w:r>
        <w:t xml:space="preserve">, протеста, о </w:t>
      </w:r>
      <w:proofErr w:type="gramStart"/>
      <w:r>
        <w:t>которых</w:t>
      </w:r>
      <w:proofErr w:type="gramEnd"/>
      <w:r>
        <w:t xml:space="preserve"> мы уже говорили.</w:t>
      </w:r>
    </w:p>
    <w:p w:rsidR="00AA7F54" w:rsidRDefault="00AA7F54" w:rsidP="00AA7F54">
      <w:pPr>
        <w:pStyle w:val="a3"/>
      </w:pPr>
      <w:r>
        <w:t>Позвольте привести пример из собственных наблюдений над совершенно нормальным р</w:t>
      </w:r>
      <w:r>
        <w:t>е</w:t>
      </w:r>
      <w:r>
        <w:t>бенком с очень трудным протеканием кризиса трех лет. Ребенок на 4-м году жизни, сын трамвайного кондуктора. Деспотия проявлялась у ребенка чрезвычайно резко. Все, что он требовал, должно было полностью исполняться. Например, когда он по улице шел с мат</w:t>
      </w:r>
      <w:r>
        <w:t>е</w:t>
      </w:r>
      <w:r>
        <w:t>рью, он потребовал, чтобы она подняла лежащую на земле бумажку, хотя бумажка была ему совсем не нужна. Ребенок был доставлен к нам с жалобой на приступы. Когда отказ</w:t>
      </w:r>
      <w:r>
        <w:t>ы</w:t>
      </w:r>
      <w:r>
        <w:lastRenderedPageBreak/>
        <w:t>ваются исполнить его желание, он бросается на пол, начинает дико кричать, бить руками и ногами. Но это не патологические судороги, а форма поведения, которую некоторые а</w:t>
      </w:r>
      <w:r>
        <w:t>в</w:t>
      </w:r>
      <w:r>
        <w:t xml:space="preserve">торы оценивают как возврат к реакции младенческого возраста, когда ребенок кричит и перебирает ручками и ножками. У наблюдаемого нами ребенка это припадки бессильной злобы, когда он не в состоянии иначе протестовать и устраивает скандал. Я привожу это как пример осложнений кризиса трех лет, которые </w:t>
      </w:r>
      <w:r>
        <w:br/>
        <w:t>составляют второй пояс симптомов: они не принадлежат к числу основных признаков кризиса, а представляют одну цепь — от трудного воспитания внутри семьи до того с</w:t>
      </w:r>
      <w:r>
        <w:t>о</w:t>
      </w:r>
      <w:r>
        <w:t>стояния, которое дает невротические, психопатические симптомы.</w:t>
      </w:r>
    </w:p>
    <w:p w:rsidR="00AA7F54" w:rsidRDefault="00AA7F54" w:rsidP="00AA7F54">
      <w:pPr>
        <w:pStyle w:val="3"/>
        <w:jc w:val="center"/>
      </w:pPr>
      <w:r>
        <w:t>О чем говорят симптомы?</w:t>
      </w:r>
    </w:p>
    <w:p w:rsidR="00AA7F54" w:rsidRDefault="00AA7F54" w:rsidP="00AA7F54">
      <w:pPr>
        <w:pStyle w:val="a3"/>
      </w:pPr>
      <w:r>
        <w:t xml:space="preserve">Попытаемся определить, какие же события происходят в развитии ребенка, какой смысл, какое значение имеют описанные симптомы. </w:t>
      </w:r>
    </w:p>
    <w:p w:rsidR="00AA7F54" w:rsidRDefault="00AA7F54" w:rsidP="00AA7F54">
      <w:pPr>
        <w:pStyle w:val="a3"/>
      </w:pPr>
      <w:r>
        <w:t>Нетрудно видеть, что кризис выступает главным образом такими чертами, которые позв</w:t>
      </w:r>
      <w:r>
        <w:t>о</w:t>
      </w:r>
      <w:r>
        <w:t>ляют распознавать в нем как бы бунт против авторитарного воспитания. Это как бы пр</w:t>
      </w:r>
      <w:r>
        <w:t>о</w:t>
      </w:r>
      <w:r>
        <w:t>тест ребенка, требующего самостоятельности, переросшего те нормы и формы опеки, к</w:t>
      </w:r>
      <w:r>
        <w:t>о</w:t>
      </w:r>
      <w:r>
        <w:t xml:space="preserve">торые сложились в раннем возрасте. </w:t>
      </w:r>
    </w:p>
    <w:p w:rsidR="00AA7F54" w:rsidRDefault="00AA7F54" w:rsidP="00AA7F54">
      <w:pPr>
        <w:pStyle w:val="a3"/>
      </w:pPr>
      <w:r>
        <w:t>Ребенок, раньше не доставлявший забот и трудностей, теперь выступает как существо, к</w:t>
      </w:r>
      <w:r>
        <w:t>о</w:t>
      </w:r>
      <w:r>
        <w:t>торое становится трудным для взрослых. Из «</w:t>
      </w:r>
      <w:proofErr w:type="spellStart"/>
      <w:r>
        <w:t>беби</w:t>
      </w:r>
      <w:proofErr w:type="spellEnd"/>
      <w:r>
        <w:t>», которого носили на руках, он превр</w:t>
      </w:r>
      <w:r>
        <w:t>а</w:t>
      </w:r>
      <w:r>
        <w:t>тился в существо строптивое, упрямое, негативное, отрицающее, ревнующее или деспот</w:t>
      </w:r>
      <w:r>
        <w:t>и</w:t>
      </w:r>
      <w:r>
        <w:t>ческое, так что сразу весь его облик в семье изменяется.</w:t>
      </w:r>
    </w:p>
    <w:p w:rsidR="00AA7F54" w:rsidRDefault="00AA7F54" w:rsidP="00AA7F54">
      <w:pPr>
        <w:pStyle w:val="a3"/>
      </w:pPr>
      <w:r>
        <w:t>Ребенок в раннем детстве — это существо, которое всегда находится во власти непосре</w:t>
      </w:r>
      <w:r>
        <w:t>д</w:t>
      </w:r>
      <w:r>
        <w:t>ственных аффективных отношений к окружающим, с которыми он связан. В кризисе трех лет происходит то, что называется раздвоением: здесь могут быть конфликты, ребенок может ругать мать, игрушки, предложенные в неподходящий момент, он может разломать их со злости, происходит изменение аффективно-волевой сферы, что указывает на во</w:t>
      </w:r>
      <w:r>
        <w:t>з</w:t>
      </w:r>
      <w:r>
        <w:t>росшую самостоятельность и активность ребенка. Все симптомы вращаются вокруг оси «я» и окружающих его людей. Эти симптомы говорят о том, что изменяются отношения ребенка к людям, окружающим его, или к собственной личности.</w:t>
      </w:r>
    </w:p>
    <w:p w:rsidR="00AA7F54" w:rsidRDefault="00AA7F54" w:rsidP="00AA7F54">
      <w:pPr>
        <w:pStyle w:val="a3"/>
      </w:pPr>
      <w:r>
        <w:rPr>
          <w:sz w:val="48"/>
          <w:szCs w:val="48"/>
        </w:rPr>
        <w:t>Т</w:t>
      </w:r>
      <w:r>
        <w:t xml:space="preserve">ак называемое «семизвездие симптомов кризиса» обнаруживает: новые черты всегда связаны с тем, что ребенок начинает мотивировать свои поступки не содержанием самой ситуации, а отношениями с другими людьми. Кризис </w:t>
      </w:r>
      <w:proofErr w:type="gramStart"/>
      <w:r>
        <w:t>протекает</w:t>
      </w:r>
      <w:proofErr w:type="gramEnd"/>
      <w:r>
        <w:t xml:space="preserve"> прежде всего как кризис социальных отношений ребенка.</w:t>
      </w:r>
    </w:p>
    <w:p w:rsidR="00AA7F54" w:rsidRDefault="00AA7F54" w:rsidP="00AA7F54">
      <w:pPr>
        <w:pStyle w:val="a3"/>
      </w:pPr>
      <w:r>
        <w:t>Что существенно перестраивается во время кризиса? Социальная позиция ребенка по о</w:t>
      </w:r>
      <w:r>
        <w:t>т</w:t>
      </w:r>
      <w:r>
        <w:t>ношению к окружающим людям, к авторитету матери, отца. Происходит также кризис личности — «я», т.е. возникает ряд поступков, мотив которых связан с проявлением ли</w:t>
      </w:r>
      <w:r>
        <w:t>ч</w:t>
      </w:r>
      <w:r>
        <w:t>ности ребенка, а не с данным мгновенным желанием, мотив дифференцирован от ситу</w:t>
      </w:r>
      <w:r>
        <w:t>а</w:t>
      </w:r>
      <w:r>
        <w:t xml:space="preserve">ции. Проще говоря, </w:t>
      </w:r>
      <w:r>
        <w:rPr>
          <w:b/>
          <w:bCs/>
        </w:rPr>
        <w:t>кризис протекает по оси перестройки социальных взаимоотнош</w:t>
      </w:r>
      <w:r>
        <w:rPr>
          <w:b/>
          <w:bCs/>
        </w:rPr>
        <w:t>е</w:t>
      </w:r>
      <w:r>
        <w:rPr>
          <w:b/>
          <w:bCs/>
        </w:rPr>
        <w:t>ний личности ребенка и окружающих людей.</w:t>
      </w:r>
    </w:p>
    <w:p w:rsidR="00AA7F54" w:rsidRDefault="00AA7F54" w:rsidP="00AA7F54">
      <w:pPr>
        <w:pStyle w:val="a3"/>
      </w:pPr>
      <w:r>
        <w:t xml:space="preserve">В общем, симптомы, взятые вместе, производят впечатление эмансипации ребенка: как будто раньше взрослые водили его за руку, а теперь у него появилась тенденция ходить самостоятельно. </w:t>
      </w:r>
    </w:p>
    <w:p w:rsidR="00AA7F54" w:rsidRDefault="00AA7F54" w:rsidP="00AA7F54">
      <w:pPr>
        <w:pStyle w:val="a3"/>
      </w:pPr>
      <w:r>
        <w:lastRenderedPageBreak/>
        <w:t>Я много раз обращал внимание на мысль Ч.Дарвина: ребенок с момента рождения физ</w:t>
      </w:r>
      <w:r>
        <w:t>и</w:t>
      </w:r>
      <w:r>
        <w:t>чески отделен от матери, но ни его питание, ни передвижение невозможно без матери. Дарвин считает это выражением биологической несамостоятельности ребенка (у сумч</w:t>
      </w:r>
      <w:r>
        <w:t>а</w:t>
      </w:r>
      <w:r>
        <w:t>тых животных существует морфологическое приспособление — сумка, в которой пом</w:t>
      </w:r>
      <w:r>
        <w:t>е</w:t>
      </w:r>
      <w:r>
        <w:t xml:space="preserve">щаются детеныши после рождения), его биологической </w:t>
      </w:r>
      <w:proofErr w:type="spellStart"/>
      <w:r>
        <w:t>неотделенностью</w:t>
      </w:r>
      <w:proofErr w:type="spellEnd"/>
      <w:r>
        <w:t xml:space="preserve">. Продолжая мысль Дарвина, нужно сказать, что ребенок в раннем детстве биологически отделен, но психологически он еще не отделен от окружающих его людей. Ребенок до 3 лет социально не отделен от окружающих, и в кризисе трех лет мы имеем дело </w:t>
      </w:r>
      <w:r>
        <w:rPr>
          <w:b/>
          <w:bCs/>
        </w:rPr>
        <w:t>с новой стадией эманс</w:t>
      </w:r>
      <w:r>
        <w:rPr>
          <w:b/>
          <w:bCs/>
        </w:rPr>
        <w:t>и</w:t>
      </w:r>
      <w:r>
        <w:rPr>
          <w:b/>
          <w:bCs/>
        </w:rPr>
        <w:t>пации</w:t>
      </w:r>
      <w:r>
        <w:t>.</w:t>
      </w:r>
    </w:p>
    <w:p w:rsidR="000E084D" w:rsidRDefault="009B5F7B"/>
    <w:sectPr w:rsidR="000E084D" w:rsidSect="009A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A7F54"/>
    <w:rsid w:val="00685C7E"/>
    <w:rsid w:val="009A06CE"/>
    <w:rsid w:val="009B5F7B"/>
    <w:rsid w:val="00AA7F54"/>
    <w:rsid w:val="00B7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CE"/>
  </w:style>
  <w:style w:type="paragraph" w:styleId="1">
    <w:name w:val="heading 1"/>
    <w:basedOn w:val="a"/>
    <w:link w:val="10"/>
    <w:uiPriority w:val="9"/>
    <w:qFormat/>
    <w:rsid w:val="00AA7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7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AA7F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F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F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7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7F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AA7F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A7F5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AA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2269</Words>
  <Characters>12937</Characters>
  <Application>Microsoft Office Word</Application>
  <DocSecurity>0</DocSecurity>
  <Lines>107</Lines>
  <Paragraphs>30</Paragraphs>
  <ScaleCrop>false</ScaleCrop>
  <Company/>
  <LinksUpToDate>false</LinksUpToDate>
  <CharactersWithSpaces>15176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2010-09-19T18:04:00Z</dcterms:created>
  <dcterms:modified xsi:type="dcterms:W3CDTF">2010-09-19T18:05:00Z</dcterms:modified>
</cp:coreProperties>
</file>